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B5E0" w14:textId="77777777" w:rsidR="00A14E3A" w:rsidRDefault="00A14E3A">
      <w:pPr>
        <w:spacing w:before="4"/>
        <w:rPr>
          <w:rFonts w:ascii="Times New Roman" w:eastAsia="Times New Roman" w:hAnsi="Times New Roman" w:cs="Times New Roman"/>
          <w:sz w:val="17"/>
          <w:szCs w:val="17"/>
        </w:rPr>
      </w:pPr>
    </w:p>
    <w:p w14:paraId="6F6F1728" w14:textId="77777777" w:rsidR="00A14E3A" w:rsidRDefault="00A14E3A">
      <w:pPr>
        <w:rPr>
          <w:rFonts w:ascii="Times New Roman" w:eastAsia="Times New Roman" w:hAnsi="Times New Roman" w:cs="Times New Roman"/>
          <w:sz w:val="17"/>
          <w:szCs w:val="17"/>
        </w:rPr>
        <w:sectPr w:rsidR="00A14E3A" w:rsidSect="00ED3E2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120" w:right="740" w:bottom="280" w:left="860" w:header="0" w:footer="708" w:gutter="0"/>
          <w:cols w:space="708"/>
        </w:sectPr>
      </w:pPr>
    </w:p>
    <w:p w14:paraId="13D84FFF" w14:textId="25DAE3F7" w:rsidR="00A14E3A" w:rsidRPr="002950DA" w:rsidRDefault="002F7D5D">
      <w:pPr>
        <w:tabs>
          <w:tab w:val="left" w:pos="2428"/>
        </w:tabs>
        <w:spacing w:before="71" w:line="218" w:lineRule="exact"/>
        <w:ind w:left="103"/>
        <w:rPr>
          <w:rFonts w:ascii="Calibri" w:eastAsia="Calibri" w:hAnsi="Calibri" w:cs="Calibri"/>
          <w:sz w:val="18"/>
          <w:szCs w:val="18"/>
        </w:rPr>
      </w:pPr>
      <w:r w:rsidRPr="002950DA">
        <w:rPr>
          <w:rFonts w:ascii="Calibri"/>
          <w:color w:val="939598"/>
          <w:sz w:val="18"/>
        </w:rPr>
        <w:t xml:space="preserve">Datum: </w:t>
      </w:r>
      <w:r w:rsidR="00EE7F94">
        <w:rPr>
          <w:rFonts w:ascii="Calibri"/>
          <w:color w:val="231F20"/>
          <w:sz w:val="18"/>
        </w:rPr>
        <w:t>19-09-2023</w:t>
      </w:r>
    </w:p>
    <w:p w14:paraId="6C81A3DB" w14:textId="5BE8C8B3" w:rsidR="00A14E3A" w:rsidRPr="00F57FE8" w:rsidRDefault="002F7D5D">
      <w:pPr>
        <w:spacing w:line="218" w:lineRule="exact"/>
        <w:ind w:left="103"/>
        <w:rPr>
          <w:rFonts w:ascii="Calibri" w:eastAsia="Calibri" w:hAnsi="Calibri" w:cs="Calibri"/>
          <w:sz w:val="18"/>
          <w:szCs w:val="18"/>
        </w:rPr>
      </w:pPr>
      <w:r w:rsidRPr="00F57FE8">
        <w:rPr>
          <w:rFonts w:ascii="Calibri"/>
          <w:color w:val="939598"/>
          <w:sz w:val="18"/>
        </w:rPr>
        <w:t>Pagina</w:t>
      </w:r>
      <w:r w:rsidR="00DC2A19">
        <w:rPr>
          <w:rFonts w:ascii="Calibri"/>
          <w:color w:val="939598"/>
          <w:sz w:val="18"/>
        </w:rPr>
        <w:t>’s</w:t>
      </w:r>
      <w:r w:rsidR="002950DA">
        <w:rPr>
          <w:rFonts w:ascii="Calibri"/>
          <w:color w:val="939598"/>
          <w:sz w:val="18"/>
        </w:rPr>
        <w:t xml:space="preserve">: </w:t>
      </w:r>
      <w:r w:rsidR="00125A01">
        <w:rPr>
          <w:rFonts w:ascii="Calibri"/>
          <w:color w:val="939598"/>
          <w:sz w:val="18"/>
        </w:rPr>
        <w:t>1</w:t>
      </w:r>
    </w:p>
    <w:p w14:paraId="4477E791" w14:textId="2827D138" w:rsidR="00A14E3A" w:rsidRPr="00F57FE8" w:rsidRDefault="002F7D5D">
      <w:pPr>
        <w:spacing w:before="71" w:line="218" w:lineRule="exact"/>
        <w:ind w:left="103"/>
        <w:rPr>
          <w:rFonts w:ascii="Calibri" w:eastAsia="Calibri" w:hAnsi="Calibri" w:cs="Calibri"/>
          <w:sz w:val="18"/>
          <w:szCs w:val="18"/>
        </w:rPr>
      </w:pPr>
      <w:r w:rsidRPr="00F57FE8">
        <w:br w:type="column"/>
      </w:r>
      <w:r w:rsidRPr="00F57FE8">
        <w:rPr>
          <w:rFonts w:ascii="Calibri"/>
          <w:color w:val="939598"/>
          <w:sz w:val="18"/>
        </w:rPr>
        <w:t>Postbus</w:t>
      </w:r>
      <w:r w:rsidR="00BE4295" w:rsidRPr="00F57FE8">
        <w:rPr>
          <w:rFonts w:ascii="Calibri"/>
          <w:color w:val="939598"/>
          <w:sz w:val="18"/>
        </w:rPr>
        <w:t xml:space="preserve"> 104</w:t>
      </w:r>
    </w:p>
    <w:p w14:paraId="3B2F276B" w14:textId="466150CC" w:rsidR="00A14E3A" w:rsidRPr="00F57FE8" w:rsidRDefault="00BE4295">
      <w:pPr>
        <w:spacing w:line="218" w:lineRule="exact"/>
        <w:rPr>
          <w:rFonts w:ascii="Calibri" w:eastAsia="Calibri" w:hAnsi="Calibri" w:cs="Calibri"/>
          <w:sz w:val="18"/>
          <w:szCs w:val="18"/>
        </w:rPr>
        <w:sectPr w:rsidR="00A14E3A" w:rsidRPr="00F57FE8" w:rsidSect="00ED3E21">
          <w:type w:val="continuous"/>
          <w:pgSz w:w="11910" w:h="16840"/>
          <w:pgMar w:top="1120" w:right="740" w:bottom="280" w:left="860" w:header="0" w:footer="708" w:gutter="0"/>
          <w:cols w:num="2" w:space="708" w:equalWidth="0">
            <w:col w:w="3774" w:space="3766"/>
            <w:col w:w="2770"/>
          </w:cols>
        </w:sectPr>
      </w:pPr>
      <w:r w:rsidRPr="00F57FE8">
        <w:rPr>
          <w:rFonts w:ascii="Calibri" w:hAnsi="Calibri"/>
          <w:color w:val="939598"/>
          <w:sz w:val="18"/>
        </w:rPr>
        <w:t xml:space="preserve">   6716 AA Ede</w:t>
      </w:r>
    </w:p>
    <w:p w14:paraId="05966D68" w14:textId="77777777" w:rsidR="002950DA" w:rsidRDefault="002950DA">
      <w:pPr>
        <w:spacing w:line="216" w:lineRule="exact"/>
        <w:ind w:left="103"/>
        <w:rPr>
          <w:rFonts w:ascii="Calibri"/>
          <w:color w:val="939598"/>
          <w:sz w:val="18"/>
        </w:rPr>
      </w:pPr>
    </w:p>
    <w:p w14:paraId="5710CEDD" w14:textId="0624C3FD" w:rsidR="00A14E3A" w:rsidRDefault="002F7D5D" w:rsidP="00FC0517">
      <w:pPr>
        <w:spacing w:line="216" w:lineRule="exact"/>
        <w:ind w:firstLine="103"/>
        <w:rPr>
          <w:rFonts w:ascii="Calibri" w:eastAsia="Calibri" w:hAnsi="Calibri" w:cs="Calibri"/>
          <w:sz w:val="18"/>
          <w:szCs w:val="18"/>
        </w:rPr>
      </w:pPr>
      <w:r w:rsidRPr="00F57FE8">
        <w:br w:type="column"/>
      </w:r>
      <w:r>
        <w:br w:type="column"/>
      </w:r>
      <w:r>
        <w:rPr>
          <w:rFonts w:ascii="Calibri"/>
          <w:color w:val="939598"/>
          <w:sz w:val="18"/>
        </w:rPr>
        <w:t xml:space="preserve">Telefoon: </w:t>
      </w:r>
      <w:r w:rsidR="00FC0517">
        <w:rPr>
          <w:rFonts w:ascii="Calibri"/>
          <w:color w:val="939598"/>
          <w:sz w:val="18"/>
        </w:rPr>
        <w:t>0800-9103</w:t>
      </w:r>
    </w:p>
    <w:p w14:paraId="3ADCD578" w14:textId="11F7B649" w:rsidR="00A14E3A" w:rsidRPr="00DC2A19" w:rsidRDefault="00FC0517">
      <w:pPr>
        <w:spacing w:line="212" w:lineRule="exact"/>
        <w:ind w:left="103"/>
        <w:rPr>
          <w:rFonts w:eastAsia="Verdana" w:cs="Verdana"/>
          <w:sz w:val="18"/>
          <w:szCs w:val="18"/>
        </w:rPr>
      </w:pPr>
      <w:r w:rsidRPr="00DC2A19">
        <w:rPr>
          <w:color w:val="939598"/>
          <w:sz w:val="18"/>
        </w:rPr>
        <w:t>www.busch-jaeger.</w:t>
      </w:r>
      <w:r w:rsidR="00BE4295" w:rsidRPr="00DC2A19">
        <w:rPr>
          <w:color w:val="939598"/>
          <w:sz w:val="18"/>
        </w:rPr>
        <w:t>nl</w:t>
      </w:r>
    </w:p>
    <w:p w14:paraId="44F6269F" w14:textId="77777777" w:rsidR="00A14E3A" w:rsidRDefault="00A14E3A">
      <w:pPr>
        <w:spacing w:line="212" w:lineRule="exact"/>
        <w:rPr>
          <w:rFonts w:ascii="Verdana" w:eastAsia="Verdana" w:hAnsi="Verdana" w:cs="Verdana"/>
          <w:sz w:val="18"/>
          <w:szCs w:val="18"/>
        </w:rPr>
        <w:sectPr w:rsidR="00A14E3A" w:rsidSect="00ED3E21">
          <w:type w:val="continuous"/>
          <w:pgSz w:w="11910" w:h="16840"/>
          <w:pgMar w:top="1120" w:right="740" w:bottom="280" w:left="860" w:header="0" w:footer="708" w:gutter="0"/>
          <w:cols w:num="3" w:space="708" w:equalWidth="0">
            <w:col w:w="564" w:space="93"/>
            <w:col w:w="691" w:space="6191"/>
            <w:col w:w="2771"/>
          </w:cols>
        </w:sectPr>
      </w:pPr>
    </w:p>
    <w:p w14:paraId="32348D49" w14:textId="77777777" w:rsidR="00A14E3A" w:rsidRDefault="00A14E3A">
      <w:pPr>
        <w:rPr>
          <w:rFonts w:ascii="Verdana" w:eastAsia="Verdana" w:hAnsi="Verdana" w:cs="Verdana"/>
          <w:sz w:val="20"/>
          <w:szCs w:val="20"/>
        </w:rPr>
      </w:pPr>
    </w:p>
    <w:p w14:paraId="2A5DF862" w14:textId="77777777" w:rsidR="00FC0517" w:rsidRDefault="00FC0517" w:rsidP="002950DA">
      <w:pPr>
        <w:spacing w:before="10"/>
        <w:rPr>
          <w:rFonts w:ascii="Arial" w:eastAsia="Calibri" w:hAnsi="Arial" w:cs="Arial"/>
          <w:b/>
          <w:color w:val="231F20"/>
        </w:rPr>
      </w:pPr>
    </w:p>
    <w:p w14:paraId="3590C685" w14:textId="77777777" w:rsidR="00FC0517" w:rsidRDefault="00FC0517" w:rsidP="002950DA">
      <w:pPr>
        <w:spacing w:before="10"/>
        <w:rPr>
          <w:rFonts w:ascii="Arial" w:eastAsia="Calibri" w:hAnsi="Arial" w:cs="Arial"/>
          <w:b/>
          <w:color w:val="231F20"/>
        </w:rPr>
      </w:pPr>
    </w:p>
    <w:p w14:paraId="7A7A1CC2" w14:textId="77777777" w:rsidR="00FC0517" w:rsidRDefault="00FC0517" w:rsidP="002950DA">
      <w:pPr>
        <w:spacing w:before="10"/>
        <w:rPr>
          <w:rFonts w:ascii="Arial" w:eastAsia="Calibri" w:hAnsi="Arial" w:cs="Arial"/>
          <w:b/>
          <w:color w:val="231F20"/>
        </w:rPr>
      </w:pPr>
    </w:p>
    <w:p w14:paraId="5C3C587B" w14:textId="57673009" w:rsidR="00FC0517" w:rsidRPr="000F7FDA" w:rsidRDefault="00E02224" w:rsidP="00DC2A19">
      <w:pPr>
        <w:pStyle w:val="Geenafstand1"/>
        <w:spacing w:line="240" w:lineRule="auto"/>
        <w:contextualSpacing/>
        <w:rPr>
          <w:rFonts w:ascii="Arial" w:hAnsi="Arial" w:cs="Arial"/>
          <w:b/>
          <w:bCs/>
          <w:color w:val="00ACEC"/>
          <w:sz w:val="40"/>
          <w:szCs w:val="40"/>
        </w:rPr>
      </w:pPr>
      <w:r w:rsidRPr="000F7FDA">
        <w:rPr>
          <w:rFonts w:ascii="Arial" w:hAnsi="Arial" w:cs="Arial"/>
          <w:b/>
          <w:bCs/>
          <w:color w:val="00ACEC"/>
          <w:sz w:val="40"/>
          <w:szCs w:val="40"/>
        </w:rPr>
        <w:t>Busch-</w:t>
      </w:r>
      <w:proofErr w:type="spellStart"/>
      <w:r w:rsidR="00EE7F94">
        <w:rPr>
          <w:rFonts w:ascii="Arial" w:hAnsi="Arial" w:cs="Arial"/>
          <w:b/>
          <w:bCs/>
          <w:color w:val="00ACEC"/>
          <w:sz w:val="40"/>
          <w:szCs w:val="40"/>
        </w:rPr>
        <w:t>RoomTouch</w:t>
      </w:r>
      <w:proofErr w:type="spellEnd"/>
      <w:r w:rsidR="00EE7F94">
        <w:rPr>
          <w:rFonts w:ascii="Arial" w:hAnsi="Arial" w:cs="Arial"/>
          <w:b/>
          <w:bCs/>
          <w:color w:val="00ACEC"/>
          <w:sz w:val="40"/>
          <w:szCs w:val="40"/>
        </w:rPr>
        <w:t>® 4</w:t>
      </w:r>
      <w:r w:rsidR="00EE7F94" w:rsidRPr="00EE7F94">
        <w:rPr>
          <w:rFonts w:ascii="Arial" w:hAnsi="Arial" w:cs="Arial"/>
          <w:b/>
          <w:bCs/>
          <w:color w:val="00ACEC"/>
          <w:sz w:val="40"/>
          <w:szCs w:val="40"/>
        </w:rPr>
        <w:t>"</w:t>
      </w:r>
    </w:p>
    <w:p w14:paraId="5EFA0C12" w14:textId="7ECDDF5C" w:rsidR="00125A01" w:rsidRDefault="00FC0517" w:rsidP="00125A01">
      <w:pPr>
        <w:pStyle w:val="Geenafstand1"/>
        <w:spacing w:line="276" w:lineRule="auto"/>
        <w:contextualSpacing/>
        <w:rPr>
          <w:rFonts w:ascii="Arial" w:hAnsi="Arial" w:cs="Arial"/>
          <w:sz w:val="22"/>
          <w:szCs w:val="22"/>
        </w:rPr>
      </w:pPr>
      <w:r>
        <w:rPr>
          <w:rFonts w:ascii="Arial" w:hAnsi="Arial" w:cs="Arial"/>
          <w:bCs/>
          <w:color w:val="00B0F0"/>
          <w:sz w:val="32"/>
          <w:szCs w:val="32"/>
        </w:rPr>
        <w:br/>
      </w:r>
      <w:r w:rsidR="00125A01" w:rsidRPr="00125A01">
        <w:rPr>
          <w:rFonts w:ascii="Arial" w:hAnsi="Arial" w:cs="Arial"/>
          <w:b/>
          <w:bCs/>
          <w:sz w:val="22"/>
          <w:szCs w:val="22"/>
        </w:rPr>
        <w:t xml:space="preserve">De nieuwe multifunctionele </w:t>
      </w:r>
      <w:proofErr w:type="spellStart"/>
      <w:r w:rsidR="00125A01" w:rsidRPr="00125A01">
        <w:rPr>
          <w:rFonts w:ascii="Arial" w:hAnsi="Arial" w:cs="Arial"/>
          <w:b/>
          <w:bCs/>
          <w:sz w:val="22"/>
          <w:szCs w:val="22"/>
        </w:rPr>
        <w:t>touchsensor</w:t>
      </w:r>
      <w:proofErr w:type="spellEnd"/>
      <w:r w:rsidR="00125A01" w:rsidRPr="00125A01">
        <w:rPr>
          <w:rFonts w:ascii="Arial" w:hAnsi="Arial" w:cs="Arial"/>
          <w:b/>
          <w:bCs/>
          <w:sz w:val="22"/>
          <w:szCs w:val="22"/>
        </w:rPr>
        <w:t xml:space="preserve"> "Busch-</w:t>
      </w:r>
      <w:proofErr w:type="spellStart"/>
      <w:r w:rsidR="00125A01" w:rsidRPr="00125A01">
        <w:rPr>
          <w:rFonts w:ascii="Arial" w:hAnsi="Arial" w:cs="Arial"/>
          <w:b/>
          <w:bCs/>
          <w:sz w:val="22"/>
          <w:szCs w:val="22"/>
        </w:rPr>
        <w:t>RoomTouch</w:t>
      </w:r>
      <w:proofErr w:type="spellEnd"/>
      <w:r w:rsidR="00125A01" w:rsidRPr="00125A01">
        <w:rPr>
          <w:rFonts w:ascii="Arial" w:hAnsi="Arial" w:cs="Arial"/>
          <w:b/>
          <w:bCs/>
          <w:sz w:val="22"/>
          <w:szCs w:val="22"/>
        </w:rPr>
        <w:t>® 4" overtuigt met zijn design, functieaanbod en gebruiksvriendelijke bediening net zo gemakkelijk als op een smartphone of tablet.</w:t>
      </w:r>
    </w:p>
    <w:p w14:paraId="64C068F8" w14:textId="77777777" w:rsidR="00125A01" w:rsidRDefault="00125A01" w:rsidP="00125A01">
      <w:pPr>
        <w:pStyle w:val="Geenafstand1"/>
        <w:spacing w:line="276" w:lineRule="auto"/>
        <w:contextualSpacing/>
        <w:rPr>
          <w:rFonts w:ascii="Arial" w:hAnsi="Arial" w:cs="Arial"/>
          <w:sz w:val="22"/>
          <w:szCs w:val="22"/>
        </w:rPr>
      </w:pPr>
    </w:p>
    <w:p w14:paraId="4181542E" w14:textId="39AE09F2" w:rsidR="00125A01" w:rsidRPr="00125A01" w:rsidRDefault="00125A01" w:rsidP="00125A01">
      <w:pPr>
        <w:pStyle w:val="Geenafstand1"/>
        <w:spacing w:line="276" w:lineRule="auto"/>
        <w:contextualSpacing/>
        <w:rPr>
          <w:rFonts w:ascii="Arial" w:hAnsi="Arial" w:cs="Arial"/>
          <w:sz w:val="22"/>
          <w:szCs w:val="22"/>
        </w:rPr>
      </w:pPr>
      <w:r w:rsidRPr="00125A01">
        <w:rPr>
          <w:rFonts w:ascii="Arial" w:hAnsi="Arial" w:cs="Arial"/>
          <w:sz w:val="22"/>
          <w:szCs w:val="22"/>
        </w:rPr>
        <w:t>De Busch-</w:t>
      </w:r>
      <w:proofErr w:type="spellStart"/>
      <w:r w:rsidRPr="00125A01">
        <w:rPr>
          <w:rFonts w:ascii="Arial" w:hAnsi="Arial" w:cs="Arial"/>
          <w:sz w:val="22"/>
          <w:szCs w:val="22"/>
        </w:rPr>
        <w:t>RoomTouch</w:t>
      </w:r>
      <w:proofErr w:type="spellEnd"/>
      <w:r w:rsidRPr="00125A01">
        <w:rPr>
          <w:rFonts w:ascii="Arial" w:hAnsi="Arial" w:cs="Arial"/>
          <w:sz w:val="22"/>
          <w:szCs w:val="22"/>
        </w:rPr>
        <w:t xml:space="preserve">® 4" is een capacitief IPS-display met een glazen oppervlak voor slimme bediening binnen hoogwaardige woongebouwen, vergaderzalen, kantoren en openbare gebouwen of hotels. Het multifunctionele display voldoet aan alle eisen voor een modern vormgegeven apparaat, premium kwaliteit en materiaal in een vlak design. Het innovatieve 4" display kan worden gebruikt in combinatie met </w:t>
      </w:r>
      <w:proofErr w:type="spellStart"/>
      <w:r w:rsidRPr="00125A01">
        <w:rPr>
          <w:rFonts w:ascii="Arial" w:hAnsi="Arial" w:cs="Arial"/>
          <w:sz w:val="22"/>
          <w:szCs w:val="22"/>
        </w:rPr>
        <w:t>Busch-free@home</w:t>
      </w:r>
      <w:proofErr w:type="spellEnd"/>
      <w:r w:rsidRPr="00125A01">
        <w:rPr>
          <w:rFonts w:ascii="Arial" w:hAnsi="Arial" w:cs="Arial"/>
          <w:sz w:val="22"/>
          <w:szCs w:val="22"/>
        </w:rPr>
        <w:t xml:space="preserve">® en voor KNX-installaties.    </w:t>
      </w:r>
    </w:p>
    <w:p w14:paraId="198735F7" w14:textId="77777777" w:rsidR="00125A01" w:rsidRPr="00125A01" w:rsidRDefault="00125A01" w:rsidP="00125A01">
      <w:pPr>
        <w:pStyle w:val="Geenafstand1"/>
        <w:spacing w:line="276" w:lineRule="auto"/>
        <w:contextualSpacing/>
        <w:rPr>
          <w:rFonts w:ascii="Arial" w:hAnsi="Arial" w:cs="Arial"/>
          <w:sz w:val="22"/>
          <w:szCs w:val="22"/>
        </w:rPr>
      </w:pPr>
    </w:p>
    <w:p w14:paraId="3C653150" w14:textId="732E029E" w:rsidR="002E79A2" w:rsidRDefault="00125A01" w:rsidP="00125A01">
      <w:pPr>
        <w:pStyle w:val="Geenafstand1"/>
        <w:spacing w:line="276" w:lineRule="auto"/>
        <w:contextualSpacing/>
        <w:rPr>
          <w:rFonts w:ascii="Arial" w:hAnsi="Arial" w:cs="Arial"/>
          <w:sz w:val="22"/>
          <w:szCs w:val="22"/>
        </w:rPr>
      </w:pPr>
      <w:r w:rsidRPr="00125A01">
        <w:rPr>
          <w:rFonts w:ascii="Arial" w:hAnsi="Arial" w:cs="Arial"/>
          <w:sz w:val="22"/>
          <w:szCs w:val="22"/>
        </w:rPr>
        <w:t xml:space="preserve">De </w:t>
      </w:r>
      <w:proofErr w:type="spellStart"/>
      <w:r w:rsidRPr="00125A01">
        <w:rPr>
          <w:rFonts w:ascii="Arial" w:hAnsi="Arial" w:cs="Arial"/>
          <w:sz w:val="22"/>
          <w:szCs w:val="22"/>
        </w:rPr>
        <w:t>multisensor</w:t>
      </w:r>
      <w:proofErr w:type="spellEnd"/>
      <w:r w:rsidRPr="00125A01">
        <w:rPr>
          <w:rFonts w:ascii="Arial" w:hAnsi="Arial" w:cs="Arial"/>
          <w:sz w:val="22"/>
          <w:szCs w:val="22"/>
        </w:rPr>
        <w:t xml:space="preserve"> wordt niet alleen gebruikt om de bijvoorbeeld verlichting en jaloezieën te regelen, maar heeft ook een ruimtetemperatuurregeling (verwarmen/koelen). Deze functies worden weergegeven op tot wel twaalf bedieningspagina's. Het apparaat heeft daarnaast een nabijheids- en helderheidssensor en een dag-/nachtmodus. Voor KNX-toepassingen omvat dit ook </w:t>
      </w:r>
      <w:proofErr w:type="spellStart"/>
      <w:r w:rsidRPr="00125A01">
        <w:rPr>
          <w:rFonts w:ascii="Arial" w:hAnsi="Arial" w:cs="Arial"/>
          <w:sz w:val="22"/>
          <w:szCs w:val="22"/>
        </w:rPr>
        <w:t>scènebedieningselementen</w:t>
      </w:r>
      <w:proofErr w:type="spellEnd"/>
      <w:r w:rsidRPr="00125A01">
        <w:rPr>
          <w:rFonts w:ascii="Arial" w:hAnsi="Arial" w:cs="Arial"/>
          <w:sz w:val="22"/>
          <w:szCs w:val="22"/>
        </w:rPr>
        <w:t xml:space="preserve">, weektimers, meldingen en logische functies, die via het System Access Point in </w:t>
      </w:r>
      <w:proofErr w:type="spellStart"/>
      <w:r w:rsidRPr="00125A01">
        <w:rPr>
          <w:rFonts w:ascii="Arial" w:hAnsi="Arial" w:cs="Arial"/>
          <w:sz w:val="22"/>
          <w:szCs w:val="22"/>
        </w:rPr>
        <w:t>Busch-free@home</w:t>
      </w:r>
      <w:proofErr w:type="spellEnd"/>
      <w:r w:rsidRPr="00125A01">
        <w:rPr>
          <w:rFonts w:ascii="Arial" w:hAnsi="Arial" w:cs="Arial"/>
          <w:sz w:val="22"/>
          <w:szCs w:val="22"/>
        </w:rPr>
        <w:t>® zijn opgenomen. Tijdens de bediening wordt er tastbare feedback in de vorm van trillingen gegeven.</w:t>
      </w:r>
    </w:p>
    <w:p w14:paraId="12531BD0" w14:textId="77777777" w:rsidR="00125A01" w:rsidRPr="00125A01" w:rsidRDefault="00125A01" w:rsidP="00125A01">
      <w:pPr>
        <w:pStyle w:val="Geenafstand1"/>
        <w:spacing w:line="276" w:lineRule="auto"/>
        <w:contextualSpacing/>
        <w:rPr>
          <w:rFonts w:ascii="Arial" w:hAnsi="Arial" w:cs="Arial"/>
          <w:sz w:val="22"/>
          <w:szCs w:val="22"/>
        </w:rPr>
      </w:pPr>
    </w:p>
    <w:p w14:paraId="40405ADE" w14:textId="77777777" w:rsidR="00125A01" w:rsidRPr="00125A01" w:rsidRDefault="00125A01" w:rsidP="00125A01">
      <w:pPr>
        <w:pStyle w:val="Geenafstand1"/>
        <w:spacing w:line="276" w:lineRule="auto"/>
        <w:contextualSpacing/>
        <w:rPr>
          <w:rFonts w:ascii="Arial" w:eastAsia="Calibri" w:hAnsi="Arial" w:cs="Arial"/>
          <w:b/>
          <w:bCs/>
          <w:sz w:val="22"/>
          <w:szCs w:val="22"/>
        </w:rPr>
      </w:pPr>
      <w:r w:rsidRPr="00125A01">
        <w:rPr>
          <w:rFonts w:ascii="Arial" w:eastAsia="Calibri" w:hAnsi="Arial" w:cs="Arial"/>
          <w:b/>
          <w:bCs/>
          <w:sz w:val="22"/>
          <w:szCs w:val="22"/>
        </w:rPr>
        <w:t xml:space="preserve">Snelle installatie in standaard inbouwdozen </w:t>
      </w:r>
    </w:p>
    <w:p w14:paraId="7FEAC372" w14:textId="77777777" w:rsidR="00125A01" w:rsidRPr="00125A01" w:rsidRDefault="00125A01" w:rsidP="00125A01">
      <w:pPr>
        <w:pStyle w:val="Geenafstand1"/>
        <w:spacing w:line="276" w:lineRule="auto"/>
        <w:contextualSpacing/>
        <w:rPr>
          <w:rFonts w:ascii="Arial" w:eastAsia="Calibri" w:hAnsi="Arial" w:cs="Arial"/>
          <w:sz w:val="22"/>
          <w:szCs w:val="22"/>
        </w:rPr>
      </w:pPr>
    </w:p>
    <w:p w14:paraId="6C58F395" w14:textId="77777777" w:rsidR="00125A01" w:rsidRPr="00125A01" w:rsidRDefault="00125A01" w:rsidP="00125A01">
      <w:pPr>
        <w:pStyle w:val="Geenafstand1"/>
        <w:spacing w:line="276" w:lineRule="auto"/>
        <w:contextualSpacing/>
        <w:rPr>
          <w:rFonts w:ascii="Arial" w:eastAsia="Calibri" w:hAnsi="Arial" w:cs="Arial"/>
          <w:sz w:val="22"/>
          <w:szCs w:val="22"/>
        </w:rPr>
      </w:pPr>
      <w:r w:rsidRPr="00125A01">
        <w:rPr>
          <w:rFonts w:ascii="Arial" w:eastAsia="Calibri" w:hAnsi="Arial" w:cs="Arial"/>
          <w:sz w:val="22"/>
          <w:szCs w:val="22"/>
        </w:rPr>
        <w:t>Busch-</w:t>
      </w:r>
      <w:proofErr w:type="spellStart"/>
      <w:r w:rsidRPr="00125A01">
        <w:rPr>
          <w:rFonts w:ascii="Arial" w:eastAsia="Calibri" w:hAnsi="Arial" w:cs="Arial"/>
          <w:sz w:val="22"/>
          <w:szCs w:val="22"/>
        </w:rPr>
        <w:t>RoomTouch</w:t>
      </w:r>
      <w:proofErr w:type="spellEnd"/>
      <w:r w:rsidRPr="00125A01">
        <w:rPr>
          <w:rFonts w:ascii="Arial" w:eastAsia="Calibri" w:hAnsi="Arial" w:cs="Arial"/>
          <w:sz w:val="22"/>
          <w:szCs w:val="22"/>
        </w:rPr>
        <w:t xml:space="preserve">® 4" is verkrijgbaar in de kleurvarianten wit en zwart. Het hoogwaardige IPS-display kan gemakkelijk worden afgelezen vanuit verschillende kijkhoeken. Dit maakt ook installatie op </w:t>
      </w:r>
      <w:proofErr w:type="spellStart"/>
      <w:r w:rsidRPr="00125A01">
        <w:rPr>
          <w:rFonts w:ascii="Arial" w:eastAsia="Calibri" w:hAnsi="Arial" w:cs="Arial"/>
          <w:sz w:val="22"/>
          <w:szCs w:val="22"/>
        </w:rPr>
        <w:t>schakelaarhoogte</w:t>
      </w:r>
      <w:proofErr w:type="spellEnd"/>
      <w:r w:rsidRPr="00125A01">
        <w:rPr>
          <w:rFonts w:ascii="Arial" w:eastAsia="Calibri" w:hAnsi="Arial" w:cs="Arial"/>
          <w:sz w:val="22"/>
          <w:szCs w:val="22"/>
        </w:rPr>
        <w:t xml:space="preserve"> mogelijk. Het </w:t>
      </w:r>
      <w:proofErr w:type="spellStart"/>
      <w:r w:rsidRPr="00125A01">
        <w:rPr>
          <w:rFonts w:ascii="Arial" w:eastAsia="Calibri" w:hAnsi="Arial" w:cs="Arial"/>
          <w:sz w:val="22"/>
          <w:szCs w:val="22"/>
        </w:rPr>
        <w:t>multitalent</w:t>
      </w:r>
      <w:proofErr w:type="spellEnd"/>
      <w:r w:rsidRPr="00125A01">
        <w:rPr>
          <w:rFonts w:ascii="Arial" w:eastAsia="Calibri" w:hAnsi="Arial" w:cs="Arial"/>
          <w:sz w:val="22"/>
          <w:szCs w:val="22"/>
        </w:rPr>
        <w:t xml:space="preserve"> biedt maximale functionaliteit in slechts één standaard inbouwdoos en kan daarom snel en zonder speciale accessoires worden geïnstalleerd. </w:t>
      </w:r>
    </w:p>
    <w:p w14:paraId="2B858F0B" w14:textId="77777777" w:rsidR="00125A01" w:rsidRPr="00125A01" w:rsidRDefault="00125A01" w:rsidP="00125A01">
      <w:pPr>
        <w:pStyle w:val="Geenafstand1"/>
        <w:spacing w:line="276" w:lineRule="auto"/>
        <w:contextualSpacing/>
        <w:rPr>
          <w:rFonts w:ascii="Arial" w:eastAsia="Calibri" w:hAnsi="Arial" w:cs="Arial"/>
          <w:sz w:val="22"/>
          <w:szCs w:val="22"/>
        </w:rPr>
      </w:pPr>
    </w:p>
    <w:p w14:paraId="3DCD72D6" w14:textId="77777777" w:rsidR="00125A01" w:rsidRPr="00125A01" w:rsidRDefault="00125A01" w:rsidP="00125A01">
      <w:pPr>
        <w:pStyle w:val="Geenafstand1"/>
        <w:spacing w:line="276" w:lineRule="auto"/>
        <w:contextualSpacing/>
        <w:rPr>
          <w:rFonts w:ascii="Arial" w:eastAsia="Calibri" w:hAnsi="Arial" w:cs="Arial"/>
          <w:sz w:val="22"/>
          <w:szCs w:val="22"/>
        </w:rPr>
      </w:pPr>
      <w:r w:rsidRPr="00125A01">
        <w:rPr>
          <w:rFonts w:ascii="Arial" w:eastAsia="Calibri" w:hAnsi="Arial" w:cs="Arial"/>
          <w:sz w:val="22"/>
          <w:szCs w:val="22"/>
        </w:rPr>
        <w:t xml:space="preserve">Als extra voeding wordt een 24VDC-voeding gebruikt, hiervoor kan het geel/witte aderpaar in de </w:t>
      </w:r>
      <w:proofErr w:type="spellStart"/>
      <w:r w:rsidRPr="00125A01">
        <w:rPr>
          <w:rFonts w:ascii="Arial" w:eastAsia="Calibri" w:hAnsi="Arial" w:cs="Arial"/>
          <w:sz w:val="22"/>
          <w:szCs w:val="22"/>
        </w:rPr>
        <w:t>buskabel</w:t>
      </w:r>
      <w:proofErr w:type="spellEnd"/>
      <w:r w:rsidRPr="00125A01">
        <w:rPr>
          <w:rFonts w:ascii="Arial" w:eastAsia="Calibri" w:hAnsi="Arial" w:cs="Arial"/>
          <w:sz w:val="22"/>
          <w:szCs w:val="22"/>
        </w:rPr>
        <w:t xml:space="preserve"> worden gebruikt. In </w:t>
      </w:r>
      <w:proofErr w:type="spellStart"/>
      <w:r w:rsidRPr="00125A01">
        <w:rPr>
          <w:rFonts w:ascii="Arial" w:eastAsia="Calibri" w:hAnsi="Arial" w:cs="Arial"/>
          <w:sz w:val="22"/>
          <w:szCs w:val="22"/>
        </w:rPr>
        <w:t>Busch-free@home</w:t>
      </w:r>
      <w:proofErr w:type="spellEnd"/>
      <w:r w:rsidRPr="00125A01">
        <w:rPr>
          <w:rFonts w:ascii="Arial" w:eastAsia="Calibri" w:hAnsi="Arial" w:cs="Arial"/>
          <w:sz w:val="22"/>
          <w:szCs w:val="22"/>
        </w:rPr>
        <w:t xml:space="preserve">® wordt het display in werking gesteld via de configuratie-interface van het System Access Point. De ingebruikname in de ETS (KNX) wordt uitgevoerd via de DCA (Device </w:t>
      </w:r>
      <w:proofErr w:type="spellStart"/>
      <w:r w:rsidRPr="00125A01">
        <w:rPr>
          <w:rFonts w:ascii="Arial" w:eastAsia="Calibri" w:hAnsi="Arial" w:cs="Arial"/>
          <w:sz w:val="22"/>
          <w:szCs w:val="22"/>
        </w:rPr>
        <w:t>Commissioning</w:t>
      </w:r>
      <w:proofErr w:type="spellEnd"/>
      <w:r w:rsidRPr="00125A01">
        <w:rPr>
          <w:rFonts w:ascii="Arial" w:eastAsia="Calibri" w:hAnsi="Arial" w:cs="Arial"/>
          <w:sz w:val="22"/>
          <w:szCs w:val="22"/>
        </w:rPr>
        <w:t xml:space="preserve"> Application).  </w:t>
      </w:r>
    </w:p>
    <w:p w14:paraId="0DBB4D6B" w14:textId="77777777" w:rsidR="00125A01" w:rsidRPr="00125A01" w:rsidRDefault="00125A01" w:rsidP="00125A01">
      <w:pPr>
        <w:pStyle w:val="Geenafstand1"/>
        <w:spacing w:line="276" w:lineRule="auto"/>
        <w:contextualSpacing/>
        <w:rPr>
          <w:rFonts w:ascii="Arial" w:eastAsia="Calibri" w:hAnsi="Arial" w:cs="Arial"/>
          <w:sz w:val="22"/>
          <w:szCs w:val="22"/>
        </w:rPr>
      </w:pPr>
    </w:p>
    <w:p w14:paraId="6595B4E5" w14:textId="77777777" w:rsidR="00125A01" w:rsidRPr="00125A01" w:rsidRDefault="00125A01" w:rsidP="00125A01">
      <w:pPr>
        <w:pStyle w:val="Geenafstand1"/>
        <w:spacing w:line="276" w:lineRule="auto"/>
        <w:contextualSpacing/>
        <w:rPr>
          <w:rFonts w:ascii="Arial" w:eastAsia="Calibri" w:hAnsi="Arial" w:cs="Arial"/>
          <w:sz w:val="22"/>
          <w:szCs w:val="22"/>
        </w:rPr>
      </w:pPr>
      <w:r w:rsidRPr="00125A01">
        <w:rPr>
          <w:rFonts w:ascii="Arial" w:eastAsia="Calibri" w:hAnsi="Arial" w:cs="Arial"/>
          <w:sz w:val="22"/>
          <w:szCs w:val="22"/>
        </w:rPr>
        <w:t xml:space="preserve">De menunavigatie wordt weergegeven zoals in de </w:t>
      </w:r>
      <w:proofErr w:type="spellStart"/>
      <w:r w:rsidRPr="00125A01">
        <w:rPr>
          <w:rFonts w:ascii="Arial" w:eastAsia="Calibri" w:hAnsi="Arial" w:cs="Arial"/>
          <w:sz w:val="22"/>
          <w:szCs w:val="22"/>
        </w:rPr>
        <w:t>Busch-free@home</w:t>
      </w:r>
      <w:proofErr w:type="spellEnd"/>
      <w:r w:rsidRPr="00125A01">
        <w:rPr>
          <w:rFonts w:ascii="Arial" w:eastAsia="Calibri" w:hAnsi="Arial" w:cs="Arial"/>
          <w:sz w:val="22"/>
          <w:szCs w:val="22"/>
        </w:rPr>
        <w:t>® app en bediening geschiedt door middel van een capacitief glasoppervlak, zoals bij het nieuwe Busch-</w:t>
      </w:r>
      <w:proofErr w:type="spellStart"/>
      <w:r w:rsidRPr="00125A01">
        <w:rPr>
          <w:rFonts w:ascii="Arial" w:eastAsia="Calibri" w:hAnsi="Arial" w:cs="Arial"/>
          <w:sz w:val="22"/>
          <w:szCs w:val="22"/>
        </w:rPr>
        <w:t>Trevion</w:t>
      </w:r>
      <w:proofErr w:type="spellEnd"/>
      <w:r w:rsidRPr="00125A01">
        <w:rPr>
          <w:rFonts w:ascii="Arial" w:eastAsia="Calibri" w:hAnsi="Arial" w:cs="Arial"/>
          <w:sz w:val="22"/>
          <w:szCs w:val="22"/>
        </w:rPr>
        <w:t xml:space="preserve"> display 2.4".  </w:t>
      </w:r>
    </w:p>
    <w:p w14:paraId="3B49A9C8" w14:textId="77777777" w:rsidR="00125A01" w:rsidRPr="00125A01" w:rsidRDefault="00125A01" w:rsidP="00125A01">
      <w:pPr>
        <w:pStyle w:val="Geenafstand1"/>
        <w:spacing w:line="276" w:lineRule="auto"/>
        <w:contextualSpacing/>
        <w:rPr>
          <w:rFonts w:ascii="Arial" w:eastAsia="Calibri" w:hAnsi="Arial" w:cs="Arial"/>
          <w:sz w:val="22"/>
          <w:szCs w:val="22"/>
        </w:rPr>
      </w:pPr>
    </w:p>
    <w:p w14:paraId="60CEA13A" w14:textId="14032969" w:rsidR="00125A01" w:rsidRDefault="00125A01" w:rsidP="00125A01">
      <w:pPr>
        <w:pStyle w:val="Geenafstand1"/>
        <w:spacing w:line="276" w:lineRule="auto"/>
        <w:contextualSpacing/>
        <w:rPr>
          <w:rFonts w:ascii="Arial" w:eastAsia="Calibri" w:hAnsi="Arial" w:cs="Arial"/>
          <w:sz w:val="22"/>
          <w:szCs w:val="22"/>
        </w:rPr>
      </w:pPr>
      <w:r w:rsidRPr="00125A01">
        <w:rPr>
          <w:rFonts w:ascii="Arial" w:eastAsia="Calibri" w:hAnsi="Arial" w:cs="Arial"/>
          <w:sz w:val="22"/>
          <w:szCs w:val="22"/>
        </w:rPr>
        <w:t>Het Busch-</w:t>
      </w:r>
      <w:proofErr w:type="spellStart"/>
      <w:r w:rsidRPr="00125A01">
        <w:rPr>
          <w:rFonts w:ascii="Arial" w:eastAsia="Calibri" w:hAnsi="Arial" w:cs="Arial"/>
          <w:sz w:val="22"/>
          <w:szCs w:val="22"/>
        </w:rPr>
        <w:t>RoomTouch</w:t>
      </w:r>
      <w:proofErr w:type="spellEnd"/>
      <w:r w:rsidRPr="00125A01">
        <w:rPr>
          <w:rFonts w:ascii="Arial" w:eastAsia="Calibri" w:hAnsi="Arial" w:cs="Arial"/>
          <w:sz w:val="22"/>
          <w:szCs w:val="22"/>
        </w:rPr>
        <w:t>® 5" bedieningspaneel behoort ook tot de Busch-</w:t>
      </w:r>
      <w:proofErr w:type="spellStart"/>
      <w:r w:rsidRPr="00125A01">
        <w:rPr>
          <w:rFonts w:ascii="Arial" w:eastAsia="Calibri" w:hAnsi="Arial" w:cs="Arial"/>
          <w:sz w:val="22"/>
          <w:szCs w:val="22"/>
        </w:rPr>
        <w:t>RoomTouch</w:t>
      </w:r>
      <w:proofErr w:type="spellEnd"/>
      <w:r w:rsidRPr="00125A01">
        <w:rPr>
          <w:rFonts w:ascii="Arial" w:eastAsia="Calibri" w:hAnsi="Arial" w:cs="Arial"/>
          <w:sz w:val="22"/>
          <w:szCs w:val="22"/>
        </w:rPr>
        <w:t>® productserie. Het display, dat in liggend of staand formaat kan worden gemonteerd, is een waardig alternatief met intuïtieve gebruikersinterface. Met bewegingen die bekend zijn van mobiele telefoons en tablets, zoals tikken, vegen en scrollen, kunnen bijna alle Smart Home-functies worden uitgevoerd.</w:t>
      </w:r>
    </w:p>
    <w:p w14:paraId="7FE54D40" w14:textId="77777777" w:rsidR="00052DE4" w:rsidRDefault="00052DE4" w:rsidP="00125A01">
      <w:pPr>
        <w:pStyle w:val="Geenafstand1"/>
        <w:spacing w:line="276" w:lineRule="auto"/>
        <w:contextualSpacing/>
        <w:rPr>
          <w:rFonts w:ascii="Arial" w:eastAsia="Calibri" w:hAnsi="Arial" w:cs="Arial"/>
          <w:sz w:val="22"/>
          <w:szCs w:val="22"/>
        </w:rPr>
      </w:pPr>
    </w:p>
    <w:p w14:paraId="75EFD4AE" w14:textId="77777777" w:rsidR="00052DE4" w:rsidRDefault="00052DE4" w:rsidP="00125A01">
      <w:pPr>
        <w:pStyle w:val="Geenafstand1"/>
        <w:spacing w:line="276" w:lineRule="auto"/>
        <w:contextualSpacing/>
        <w:rPr>
          <w:rFonts w:ascii="Arial" w:eastAsia="Calibri" w:hAnsi="Arial" w:cs="Arial"/>
          <w:sz w:val="22"/>
          <w:szCs w:val="22"/>
        </w:rPr>
      </w:pPr>
    </w:p>
    <w:p w14:paraId="169C55BE" w14:textId="5A388CBD" w:rsidR="00052DE4" w:rsidRDefault="00052DE4" w:rsidP="00125A01">
      <w:pPr>
        <w:pStyle w:val="Geenafstand1"/>
        <w:spacing w:line="276" w:lineRule="auto"/>
        <w:contextualSpacing/>
        <w:rPr>
          <w:rFonts w:ascii="Arial" w:eastAsia="Calibri" w:hAnsi="Arial" w:cs="Arial"/>
          <w:sz w:val="22"/>
          <w:szCs w:val="22"/>
        </w:rPr>
      </w:pPr>
      <w:r>
        <w:rPr>
          <w:rFonts w:ascii="Arial" w:eastAsia="Calibri" w:hAnsi="Arial" w:cs="Arial"/>
          <w:sz w:val="22"/>
          <w:szCs w:val="22"/>
        </w:rPr>
        <w:lastRenderedPageBreak/>
        <w:t xml:space="preserve">     </w:t>
      </w:r>
    </w:p>
    <w:p w14:paraId="7CA15E92" w14:textId="21BAE396" w:rsidR="00052DE4" w:rsidRDefault="00052DE4" w:rsidP="00125A01">
      <w:pPr>
        <w:pStyle w:val="Geenafstand1"/>
        <w:spacing w:line="276" w:lineRule="auto"/>
        <w:contextualSpacing/>
        <w:rPr>
          <w:rFonts w:ascii="Arial" w:eastAsia="Calibri" w:hAnsi="Arial" w:cs="Arial"/>
          <w:sz w:val="22"/>
          <w:szCs w:val="22"/>
        </w:rPr>
      </w:pPr>
      <w:r w:rsidRPr="00052DE4">
        <w:rPr>
          <w:rFonts w:ascii="Arial" w:eastAsia="Calibri" w:hAnsi="Arial" w:cs="Arial"/>
          <w:sz w:val="22"/>
          <w:szCs w:val="22"/>
        </w:rPr>
        <w:drawing>
          <wp:anchor distT="0" distB="0" distL="114300" distR="114300" simplePos="0" relativeHeight="251658240" behindDoc="1" locked="0" layoutInCell="1" allowOverlap="1" wp14:anchorId="1F1B45D6" wp14:editId="309026F7">
            <wp:simplePos x="0" y="0"/>
            <wp:positionH relativeFrom="column">
              <wp:posOffset>3159760</wp:posOffset>
            </wp:positionH>
            <wp:positionV relativeFrom="paragraph">
              <wp:posOffset>6985</wp:posOffset>
            </wp:positionV>
            <wp:extent cx="2158668" cy="2133600"/>
            <wp:effectExtent l="0" t="0" r="0" b="0"/>
            <wp:wrapNone/>
            <wp:docPr id="710067491" name="Afbeelding 1" descr="Afbeelding met tekst, schermopname, multimedia,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67491" name="Afbeelding 1" descr="Afbeelding met tekst, schermopname, multimedia, Graphics&#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8668" cy="2133600"/>
                    </a:xfrm>
                    <a:prstGeom prst="rect">
                      <a:avLst/>
                    </a:prstGeom>
                  </pic:spPr>
                </pic:pic>
              </a:graphicData>
            </a:graphic>
          </wp:anchor>
        </w:drawing>
      </w:r>
      <w:r w:rsidRPr="00052DE4">
        <w:rPr>
          <w:rFonts w:ascii="Arial" w:eastAsia="Calibri" w:hAnsi="Arial" w:cs="Arial"/>
          <w:sz w:val="22"/>
          <w:szCs w:val="22"/>
        </w:rPr>
        <w:drawing>
          <wp:anchor distT="0" distB="0" distL="114300" distR="114300" simplePos="0" relativeHeight="251661312" behindDoc="1" locked="0" layoutInCell="1" allowOverlap="1" wp14:anchorId="077734EC" wp14:editId="40AFBA70">
            <wp:simplePos x="0" y="0"/>
            <wp:positionH relativeFrom="margin">
              <wp:posOffset>47625</wp:posOffset>
            </wp:positionH>
            <wp:positionV relativeFrom="paragraph">
              <wp:posOffset>14605</wp:posOffset>
            </wp:positionV>
            <wp:extent cx="2962878" cy="2156460"/>
            <wp:effectExtent l="0" t="0" r="9525" b="0"/>
            <wp:wrapNone/>
            <wp:docPr id="1126265073" name="Afbeelding 1" descr="Afbeelding met muur, vaas, overdekt,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65073" name="Afbeelding 1" descr="Afbeelding met muur, vaas, overdekt, meubels&#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2878" cy="2156460"/>
                    </a:xfrm>
                    <a:prstGeom prst="rect">
                      <a:avLst/>
                    </a:prstGeom>
                  </pic:spPr>
                </pic:pic>
              </a:graphicData>
            </a:graphic>
            <wp14:sizeRelH relativeFrom="margin">
              <wp14:pctWidth>0</wp14:pctWidth>
            </wp14:sizeRelH>
            <wp14:sizeRelV relativeFrom="margin">
              <wp14:pctHeight>0</wp14:pctHeight>
            </wp14:sizeRelV>
          </wp:anchor>
        </w:drawing>
      </w:r>
    </w:p>
    <w:p w14:paraId="33B4204B" w14:textId="631AE49E" w:rsidR="00052DE4" w:rsidRDefault="00052DE4" w:rsidP="00125A01">
      <w:pPr>
        <w:pStyle w:val="Geenafstand1"/>
        <w:spacing w:line="276" w:lineRule="auto"/>
        <w:contextualSpacing/>
        <w:rPr>
          <w:rFonts w:ascii="Arial" w:eastAsia="Calibri" w:hAnsi="Arial" w:cs="Arial"/>
          <w:sz w:val="22"/>
          <w:szCs w:val="22"/>
        </w:rPr>
      </w:pPr>
    </w:p>
    <w:p w14:paraId="76E93F75" w14:textId="7F7E0CB8" w:rsidR="00052DE4" w:rsidRDefault="00052DE4" w:rsidP="00125A01">
      <w:pPr>
        <w:pStyle w:val="Geenafstand1"/>
        <w:spacing w:line="276" w:lineRule="auto"/>
        <w:contextualSpacing/>
        <w:rPr>
          <w:rFonts w:ascii="Arial" w:eastAsia="Calibri" w:hAnsi="Arial" w:cs="Arial"/>
          <w:sz w:val="22"/>
          <w:szCs w:val="22"/>
        </w:rPr>
      </w:pPr>
    </w:p>
    <w:p w14:paraId="10510247" w14:textId="6572906C" w:rsidR="00052DE4" w:rsidRDefault="00052DE4" w:rsidP="00125A01">
      <w:pPr>
        <w:pStyle w:val="Geenafstand1"/>
        <w:spacing w:line="276" w:lineRule="auto"/>
        <w:contextualSpacing/>
        <w:rPr>
          <w:rFonts w:ascii="Arial" w:eastAsia="Calibri" w:hAnsi="Arial" w:cs="Arial"/>
          <w:sz w:val="22"/>
          <w:szCs w:val="22"/>
        </w:rPr>
      </w:pPr>
    </w:p>
    <w:p w14:paraId="079B7E34" w14:textId="15E0E2FF" w:rsidR="00052DE4" w:rsidRPr="00125A01" w:rsidRDefault="00052DE4" w:rsidP="00125A01">
      <w:pPr>
        <w:pStyle w:val="Geenafstand1"/>
        <w:spacing w:line="276" w:lineRule="auto"/>
        <w:contextualSpacing/>
        <w:rPr>
          <w:rFonts w:ascii="Arial" w:eastAsia="Calibri" w:hAnsi="Arial" w:cs="Arial"/>
          <w:sz w:val="22"/>
          <w:szCs w:val="22"/>
        </w:rPr>
      </w:pPr>
      <w:r w:rsidRPr="00052DE4">
        <w:rPr>
          <w:rFonts w:ascii="Arial" w:eastAsia="Calibri" w:hAnsi="Arial" w:cs="Arial"/>
          <w:sz w:val="22"/>
          <w:szCs w:val="22"/>
        </w:rPr>
        <w:drawing>
          <wp:anchor distT="0" distB="0" distL="114300" distR="114300" simplePos="0" relativeHeight="251659264" behindDoc="1" locked="0" layoutInCell="1" allowOverlap="1" wp14:anchorId="4A5A8B89" wp14:editId="3E724437">
            <wp:simplePos x="0" y="0"/>
            <wp:positionH relativeFrom="column">
              <wp:posOffset>3456939</wp:posOffset>
            </wp:positionH>
            <wp:positionV relativeFrom="paragraph">
              <wp:posOffset>1485265</wp:posOffset>
            </wp:positionV>
            <wp:extent cx="2506703" cy="2529840"/>
            <wp:effectExtent l="0" t="0" r="8255" b="3810"/>
            <wp:wrapNone/>
            <wp:docPr id="565611618" name="Afbeelding 1" descr="Afbeelding met tekst, schermopname,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11618" name="Afbeelding 1" descr="Afbeelding met tekst, schermopname, Graphics, Lettertype&#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1666" cy="2534849"/>
                    </a:xfrm>
                    <a:prstGeom prst="rect">
                      <a:avLst/>
                    </a:prstGeom>
                  </pic:spPr>
                </pic:pic>
              </a:graphicData>
            </a:graphic>
            <wp14:sizeRelH relativeFrom="margin">
              <wp14:pctWidth>0</wp14:pctWidth>
            </wp14:sizeRelH>
            <wp14:sizeRelV relativeFrom="margin">
              <wp14:pctHeight>0</wp14:pctHeight>
            </wp14:sizeRelV>
          </wp:anchor>
        </w:drawing>
      </w:r>
      <w:r w:rsidRPr="00052DE4">
        <w:rPr>
          <w:rFonts w:ascii="Arial" w:eastAsia="Calibri" w:hAnsi="Arial" w:cs="Arial"/>
          <w:sz w:val="22"/>
          <w:szCs w:val="22"/>
        </w:rPr>
        <w:drawing>
          <wp:anchor distT="0" distB="0" distL="114300" distR="114300" simplePos="0" relativeHeight="251660288" behindDoc="1" locked="0" layoutInCell="1" allowOverlap="1" wp14:anchorId="4C6AA690" wp14:editId="04DAE616">
            <wp:simplePos x="0" y="0"/>
            <wp:positionH relativeFrom="margin">
              <wp:align>left</wp:align>
            </wp:positionH>
            <wp:positionV relativeFrom="paragraph">
              <wp:posOffset>1527810</wp:posOffset>
            </wp:positionV>
            <wp:extent cx="3345180" cy="2583307"/>
            <wp:effectExtent l="0" t="0" r="7620" b="7620"/>
            <wp:wrapNone/>
            <wp:docPr id="2007607998" name="Afbeelding 1" descr="Afbeelding met tekst, ontwerp, schermopnam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7998" name="Afbeelding 1" descr="Afbeelding met tekst, ontwerp, schermopname, Rechthoek&#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3348423" cy="2585811"/>
                    </a:xfrm>
                    <a:prstGeom prst="rect">
                      <a:avLst/>
                    </a:prstGeom>
                  </pic:spPr>
                </pic:pic>
              </a:graphicData>
            </a:graphic>
            <wp14:sizeRelH relativeFrom="margin">
              <wp14:pctWidth>0</wp14:pctWidth>
            </wp14:sizeRelH>
            <wp14:sizeRelV relativeFrom="margin">
              <wp14:pctHeight>0</wp14:pctHeight>
            </wp14:sizeRelV>
          </wp:anchor>
        </w:drawing>
      </w:r>
    </w:p>
    <w:sectPr w:rsidR="00052DE4" w:rsidRPr="00125A01" w:rsidSect="00ED3E21">
      <w:headerReference w:type="default" r:id="rId20"/>
      <w:type w:val="continuous"/>
      <w:pgSz w:w="11910" w:h="16840"/>
      <w:pgMar w:top="1120" w:right="740" w:bottom="280" w:left="8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F36D" w14:textId="77777777" w:rsidR="00795E9B" w:rsidRDefault="00795E9B">
      <w:r>
        <w:separator/>
      </w:r>
    </w:p>
  </w:endnote>
  <w:endnote w:type="continuationSeparator" w:id="0">
    <w:p w14:paraId="503210AC" w14:textId="77777777" w:rsidR="00795E9B" w:rsidRDefault="0079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92">
    <w:altName w:val="Yu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95ED" w14:textId="77777777" w:rsidR="00526D73" w:rsidRDefault="00526D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502" w14:textId="77777777" w:rsidR="00526D73" w:rsidRDefault="00526D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9FCA" w14:textId="77777777" w:rsidR="00526D73" w:rsidRDefault="00526D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DCA1" w14:textId="77777777" w:rsidR="00795E9B" w:rsidRDefault="00795E9B">
      <w:r>
        <w:separator/>
      </w:r>
    </w:p>
  </w:footnote>
  <w:footnote w:type="continuationSeparator" w:id="0">
    <w:p w14:paraId="52CA3867" w14:textId="77777777" w:rsidR="00795E9B" w:rsidRDefault="0079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E67B" w14:textId="77777777" w:rsidR="00526D73" w:rsidRDefault="00526D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233B" w14:textId="77777777" w:rsidR="00ED3E21" w:rsidRDefault="00ED3E21" w:rsidP="00ED3E21">
    <w:pPr>
      <w:spacing w:line="14" w:lineRule="auto"/>
      <w:ind w:left="7088"/>
      <w:rPr>
        <w:sz w:val="20"/>
        <w:szCs w:val="20"/>
      </w:rPr>
    </w:pPr>
  </w:p>
  <w:p w14:paraId="2D5FD477" w14:textId="1E0E9E78" w:rsidR="00A14E3A" w:rsidRDefault="00ED3E21" w:rsidP="00526D73">
    <w:pPr>
      <w:spacing w:line="14" w:lineRule="auto"/>
      <w:ind w:left="6946"/>
      <w:rPr>
        <w:sz w:val="20"/>
        <w:szCs w:val="20"/>
      </w:rPr>
    </w:pPr>
    <w:r>
      <w:rPr>
        <w:noProof/>
      </w:rPr>
      <w:drawing>
        <wp:inline distT="0" distB="0" distL="0" distR="0" wp14:anchorId="20879B00" wp14:editId="02BB5D49">
          <wp:extent cx="2196000" cy="1005205"/>
          <wp:effectExtent l="0" t="0" r="1270" b="0"/>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je_logo_rgb.png"/>
                  <pic:cNvPicPr/>
                </pic:nvPicPr>
                <pic:blipFill rotWithShape="1">
                  <a:blip r:embed="rId1">
                    <a:extLst>
                      <a:ext uri="{28A0092B-C50C-407E-A947-70E740481C1C}">
                        <a14:useLocalDpi xmlns:a14="http://schemas.microsoft.com/office/drawing/2010/main" val="0"/>
                      </a:ext>
                    </a:extLst>
                  </a:blip>
                  <a:srcRect l="-756" t="-61491" r="-201" b="-3439"/>
                  <a:stretch/>
                </pic:blipFill>
                <pic:spPr bwMode="auto">
                  <a:xfrm>
                    <a:off x="0" y="0"/>
                    <a:ext cx="2196000" cy="1005205"/>
                  </a:xfrm>
                  <a:prstGeom prst="rect">
                    <a:avLst/>
                  </a:prstGeom>
                  <a:ln>
                    <a:noFill/>
                  </a:ln>
                  <a:extLst>
                    <a:ext uri="{53640926-AAD7-44D8-BBD7-CCE9431645EC}">
                      <a14:shadowObscured xmlns:a14="http://schemas.microsoft.com/office/drawing/2010/main"/>
                    </a:ext>
                  </a:extLst>
                </pic:spPr>
              </pic:pic>
            </a:graphicData>
          </a:graphic>
        </wp:inline>
      </w:drawing>
    </w:r>
    <w:r w:rsidR="00416E1A">
      <w:rPr>
        <w:noProof/>
      </w:rPr>
      <mc:AlternateContent>
        <mc:Choice Requires="wps">
          <w:drawing>
            <wp:anchor distT="0" distB="0" distL="114300" distR="114300" simplePos="0" relativeHeight="503306576" behindDoc="1" locked="0" layoutInCell="1" allowOverlap="1" wp14:anchorId="08BDC007" wp14:editId="43BAABA9">
              <wp:simplePos x="0" y="0"/>
              <wp:positionH relativeFrom="page">
                <wp:posOffset>599440</wp:posOffset>
              </wp:positionH>
              <wp:positionV relativeFrom="page">
                <wp:posOffset>294640</wp:posOffset>
              </wp:positionV>
              <wp:extent cx="2052955" cy="279400"/>
              <wp:effectExtent l="0" t="0" r="0" b="0"/>
              <wp:wrapNone/>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5DA3" w14:textId="77777777" w:rsidR="00A14E3A" w:rsidRDefault="002F7D5D">
                          <w:pPr>
                            <w:spacing w:line="418" w:lineRule="exact"/>
                            <w:ind w:left="20"/>
                            <w:rPr>
                              <w:rFonts w:ascii="Lucida Sans" w:eastAsia="Lucida Sans" w:hAnsi="Lucida Sans" w:cs="Lucida Sans"/>
                              <w:sz w:val="40"/>
                              <w:szCs w:val="40"/>
                            </w:rPr>
                          </w:pPr>
                          <w:r>
                            <w:rPr>
                              <w:rFonts w:ascii="Lucida Sans"/>
                              <w:b/>
                              <w:color w:val="939598"/>
                              <w:sz w:val="40"/>
                            </w:rPr>
                            <w:t>Persbericht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C007" id="_x0000_t202" coordsize="21600,21600" o:spt="202" path="m,l,21600r21600,l21600,xe">
              <v:stroke joinstyle="miter"/>
              <v:path gradientshapeok="t" o:connecttype="rect"/>
            </v:shapetype>
            <v:shape id="Text Box 57" o:spid="_x0000_s1026" type="#_x0000_t202" style="position:absolute;left:0;text-align:left;margin-left:47.2pt;margin-top:23.2pt;width:161.65pt;height:22pt;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" filled="f" stroked="f">
              <v:textbox inset="0,0,0,0">
                <w:txbxContent>
                  <w:p w14:paraId="4AE05DA3" w14:textId="77777777" w:rsidR="00A14E3A" w:rsidRDefault="002F7D5D">
                    <w:pPr>
                      <w:spacing w:line="418" w:lineRule="exact"/>
                      <w:ind w:left="20"/>
                      <w:rPr>
                        <w:rFonts w:ascii="Lucida Sans" w:eastAsia="Lucida Sans" w:hAnsi="Lucida Sans" w:cs="Lucida Sans"/>
                        <w:sz w:val="40"/>
                        <w:szCs w:val="40"/>
                      </w:rPr>
                    </w:pPr>
                    <w:r>
                      <w:rPr>
                        <w:rFonts w:ascii="Lucida Sans"/>
                        <w:b/>
                        <w:color w:val="939598"/>
                        <w:sz w:val="40"/>
                      </w:rPr>
                      <w:t>Persbericht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CA78" w14:textId="77777777" w:rsidR="00526D73" w:rsidRDefault="00526D7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C756" w14:textId="294B86C7" w:rsidR="00A14E3A" w:rsidRDefault="00526D73" w:rsidP="00526D73">
    <w:pPr>
      <w:spacing w:line="14" w:lineRule="auto"/>
      <w:ind w:left="8080" w:hanging="992"/>
      <w:rPr>
        <w:sz w:val="20"/>
        <w:szCs w:val="20"/>
      </w:rPr>
    </w:pPr>
    <w:r>
      <w:rPr>
        <w:noProof/>
      </w:rPr>
      <w:drawing>
        <wp:inline distT="0" distB="0" distL="0" distR="0" wp14:anchorId="517E57BC" wp14:editId="76F8A029">
          <wp:extent cx="2196000" cy="1005205"/>
          <wp:effectExtent l="0" t="0" r="1270" b="0"/>
          <wp:docPr id="11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je_logo_rgb.png"/>
                  <pic:cNvPicPr/>
                </pic:nvPicPr>
                <pic:blipFill rotWithShape="1">
                  <a:blip r:embed="rId1">
                    <a:extLst>
                      <a:ext uri="{28A0092B-C50C-407E-A947-70E740481C1C}">
                        <a14:useLocalDpi xmlns:a14="http://schemas.microsoft.com/office/drawing/2010/main" val="0"/>
                      </a:ext>
                    </a:extLst>
                  </a:blip>
                  <a:srcRect l="-756" t="-61491" r="-201" b="-3439"/>
                  <a:stretch/>
                </pic:blipFill>
                <pic:spPr bwMode="auto">
                  <a:xfrm>
                    <a:off x="0" y="0"/>
                    <a:ext cx="2196000" cy="10052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72A56"/>
    <w:multiLevelType w:val="hybridMultilevel"/>
    <w:tmpl w:val="E0DCF354"/>
    <w:lvl w:ilvl="0" w:tplc="881E5764">
      <w:start w:val="1"/>
      <w:numFmt w:val="bullet"/>
      <w:lvlText w:val="•"/>
      <w:lvlJc w:val="left"/>
      <w:pPr>
        <w:ind w:left="500" w:hanging="360"/>
      </w:pPr>
      <w:rPr>
        <w:rFonts w:ascii="Calibri" w:eastAsia="Calibri" w:hAnsi="Calibri" w:hint="default"/>
        <w:color w:val="231F20"/>
        <w:sz w:val="22"/>
        <w:szCs w:val="22"/>
      </w:rPr>
    </w:lvl>
    <w:lvl w:ilvl="1" w:tplc="F45AC20E">
      <w:start w:val="1"/>
      <w:numFmt w:val="bullet"/>
      <w:lvlText w:val="•"/>
      <w:lvlJc w:val="left"/>
      <w:pPr>
        <w:ind w:left="1484" w:hanging="360"/>
      </w:pPr>
      <w:rPr>
        <w:rFonts w:hint="default"/>
      </w:rPr>
    </w:lvl>
    <w:lvl w:ilvl="2" w:tplc="4904A4F0">
      <w:start w:val="1"/>
      <w:numFmt w:val="bullet"/>
      <w:lvlText w:val="•"/>
      <w:lvlJc w:val="left"/>
      <w:pPr>
        <w:ind w:left="2469" w:hanging="360"/>
      </w:pPr>
      <w:rPr>
        <w:rFonts w:hint="default"/>
      </w:rPr>
    </w:lvl>
    <w:lvl w:ilvl="3" w:tplc="13504A40">
      <w:start w:val="1"/>
      <w:numFmt w:val="bullet"/>
      <w:lvlText w:val="•"/>
      <w:lvlJc w:val="left"/>
      <w:pPr>
        <w:ind w:left="3453" w:hanging="360"/>
      </w:pPr>
      <w:rPr>
        <w:rFonts w:hint="default"/>
      </w:rPr>
    </w:lvl>
    <w:lvl w:ilvl="4" w:tplc="006218A0">
      <w:start w:val="1"/>
      <w:numFmt w:val="bullet"/>
      <w:lvlText w:val="•"/>
      <w:lvlJc w:val="left"/>
      <w:pPr>
        <w:ind w:left="4438" w:hanging="360"/>
      </w:pPr>
      <w:rPr>
        <w:rFonts w:hint="default"/>
      </w:rPr>
    </w:lvl>
    <w:lvl w:ilvl="5" w:tplc="30A23F28">
      <w:start w:val="1"/>
      <w:numFmt w:val="bullet"/>
      <w:lvlText w:val="•"/>
      <w:lvlJc w:val="left"/>
      <w:pPr>
        <w:ind w:left="5422" w:hanging="360"/>
      </w:pPr>
      <w:rPr>
        <w:rFonts w:hint="default"/>
      </w:rPr>
    </w:lvl>
    <w:lvl w:ilvl="6" w:tplc="41769648">
      <w:start w:val="1"/>
      <w:numFmt w:val="bullet"/>
      <w:lvlText w:val="•"/>
      <w:lvlJc w:val="left"/>
      <w:pPr>
        <w:ind w:left="6407" w:hanging="360"/>
      </w:pPr>
      <w:rPr>
        <w:rFonts w:hint="default"/>
      </w:rPr>
    </w:lvl>
    <w:lvl w:ilvl="7" w:tplc="D3C0E8FC">
      <w:start w:val="1"/>
      <w:numFmt w:val="bullet"/>
      <w:lvlText w:val="•"/>
      <w:lvlJc w:val="left"/>
      <w:pPr>
        <w:ind w:left="7391" w:hanging="360"/>
      </w:pPr>
      <w:rPr>
        <w:rFonts w:hint="default"/>
      </w:rPr>
    </w:lvl>
    <w:lvl w:ilvl="8" w:tplc="C0AAC5D2">
      <w:start w:val="1"/>
      <w:numFmt w:val="bullet"/>
      <w:lvlText w:val="•"/>
      <w:lvlJc w:val="left"/>
      <w:pPr>
        <w:ind w:left="8376" w:hanging="360"/>
      </w:pPr>
      <w:rPr>
        <w:rFonts w:hint="default"/>
      </w:rPr>
    </w:lvl>
  </w:abstractNum>
  <w:abstractNum w:abstractNumId="1" w15:restartNumberingAfterBreak="0">
    <w:nsid w:val="5E860F93"/>
    <w:multiLevelType w:val="hybridMultilevel"/>
    <w:tmpl w:val="5F162D6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62538167">
    <w:abstractNumId w:val="0"/>
  </w:num>
  <w:num w:numId="2" w16cid:durableId="710618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3A"/>
    <w:rsid w:val="00021F3E"/>
    <w:rsid w:val="00052DE4"/>
    <w:rsid w:val="000851B5"/>
    <w:rsid w:val="000E6D3C"/>
    <w:rsid w:val="000F7FDA"/>
    <w:rsid w:val="00125A01"/>
    <w:rsid w:val="00194B11"/>
    <w:rsid w:val="002950DA"/>
    <w:rsid w:val="002C2386"/>
    <w:rsid w:val="002E79A2"/>
    <w:rsid w:val="002F7D5D"/>
    <w:rsid w:val="00331D45"/>
    <w:rsid w:val="003503D1"/>
    <w:rsid w:val="003A5C6B"/>
    <w:rsid w:val="00416E1A"/>
    <w:rsid w:val="00486E94"/>
    <w:rsid w:val="00496AFD"/>
    <w:rsid w:val="00501E5C"/>
    <w:rsid w:val="00526D73"/>
    <w:rsid w:val="0059072F"/>
    <w:rsid w:val="005A15E5"/>
    <w:rsid w:val="005F595D"/>
    <w:rsid w:val="0061308D"/>
    <w:rsid w:val="00795E9B"/>
    <w:rsid w:val="00843D2A"/>
    <w:rsid w:val="0085079D"/>
    <w:rsid w:val="00A0258E"/>
    <w:rsid w:val="00A1239B"/>
    <w:rsid w:val="00A14E3A"/>
    <w:rsid w:val="00A6519B"/>
    <w:rsid w:val="00AE4FC6"/>
    <w:rsid w:val="00B37F30"/>
    <w:rsid w:val="00B439B2"/>
    <w:rsid w:val="00B71319"/>
    <w:rsid w:val="00BA3857"/>
    <w:rsid w:val="00BE4295"/>
    <w:rsid w:val="00C75106"/>
    <w:rsid w:val="00D27C95"/>
    <w:rsid w:val="00D63B62"/>
    <w:rsid w:val="00DC2A19"/>
    <w:rsid w:val="00DF6AC7"/>
    <w:rsid w:val="00E02224"/>
    <w:rsid w:val="00E20B85"/>
    <w:rsid w:val="00E56FD8"/>
    <w:rsid w:val="00E758E2"/>
    <w:rsid w:val="00EC54E8"/>
    <w:rsid w:val="00ED3E21"/>
    <w:rsid w:val="00EE7F94"/>
    <w:rsid w:val="00F57FE8"/>
    <w:rsid w:val="00FC0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276F9"/>
  <w15:docId w15:val="{6477F916-EAAC-4F01-9F1F-7790DF96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3"/>
    </w:pPr>
    <w:rPr>
      <w:rFonts w:ascii="Calibri" w:eastAsia="Calibri" w:hAnsi="Calibri"/>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416E1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6E1A"/>
    <w:rPr>
      <w:rFonts w:ascii="Segoe UI" w:hAnsi="Segoe UI" w:cs="Segoe UI"/>
      <w:sz w:val="18"/>
      <w:szCs w:val="18"/>
    </w:rPr>
  </w:style>
  <w:style w:type="character" w:styleId="Verwijzingopmerking">
    <w:name w:val="annotation reference"/>
    <w:basedOn w:val="Standaardalinea-lettertype"/>
    <w:uiPriority w:val="99"/>
    <w:semiHidden/>
    <w:unhideWhenUsed/>
    <w:rsid w:val="00BA3857"/>
    <w:rPr>
      <w:sz w:val="16"/>
      <w:szCs w:val="16"/>
    </w:rPr>
  </w:style>
  <w:style w:type="paragraph" w:styleId="Tekstopmerking">
    <w:name w:val="annotation text"/>
    <w:basedOn w:val="Standaard"/>
    <w:link w:val="TekstopmerkingChar"/>
    <w:uiPriority w:val="99"/>
    <w:semiHidden/>
    <w:unhideWhenUsed/>
    <w:rsid w:val="00BA3857"/>
    <w:rPr>
      <w:sz w:val="20"/>
      <w:szCs w:val="20"/>
    </w:rPr>
  </w:style>
  <w:style w:type="character" w:customStyle="1" w:styleId="TekstopmerkingChar">
    <w:name w:val="Tekst opmerking Char"/>
    <w:basedOn w:val="Standaardalinea-lettertype"/>
    <w:link w:val="Tekstopmerking"/>
    <w:uiPriority w:val="99"/>
    <w:semiHidden/>
    <w:rsid w:val="00BA3857"/>
    <w:rPr>
      <w:sz w:val="20"/>
      <w:szCs w:val="20"/>
    </w:rPr>
  </w:style>
  <w:style w:type="paragraph" w:styleId="Onderwerpvanopmerking">
    <w:name w:val="annotation subject"/>
    <w:basedOn w:val="Tekstopmerking"/>
    <w:next w:val="Tekstopmerking"/>
    <w:link w:val="OnderwerpvanopmerkingChar"/>
    <w:uiPriority w:val="99"/>
    <w:semiHidden/>
    <w:unhideWhenUsed/>
    <w:rsid w:val="00BA3857"/>
    <w:rPr>
      <w:b/>
      <w:bCs/>
    </w:rPr>
  </w:style>
  <w:style w:type="character" w:customStyle="1" w:styleId="OnderwerpvanopmerkingChar">
    <w:name w:val="Onderwerp van opmerking Char"/>
    <w:basedOn w:val="TekstopmerkingChar"/>
    <w:link w:val="Onderwerpvanopmerking"/>
    <w:uiPriority w:val="99"/>
    <w:semiHidden/>
    <w:rsid w:val="00BA3857"/>
    <w:rPr>
      <w:b/>
      <w:bCs/>
      <w:sz w:val="20"/>
      <w:szCs w:val="20"/>
    </w:rPr>
  </w:style>
  <w:style w:type="character" w:styleId="Hyperlink">
    <w:name w:val="Hyperlink"/>
    <w:basedOn w:val="Standaardalinea-lettertype"/>
    <w:uiPriority w:val="99"/>
    <w:unhideWhenUsed/>
    <w:rsid w:val="0085079D"/>
    <w:rPr>
      <w:color w:val="0000FF" w:themeColor="hyperlink"/>
      <w:u w:val="single"/>
    </w:rPr>
  </w:style>
  <w:style w:type="character" w:styleId="Onopgelostemelding">
    <w:name w:val="Unresolved Mention"/>
    <w:basedOn w:val="Standaardalinea-lettertype"/>
    <w:uiPriority w:val="99"/>
    <w:semiHidden/>
    <w:unhideWhenUsed/>
    <w:rsid w:val="0085079D"/>
    <w:rPr>
      <w:color w:val="605E5C"/>
      <w:shd w:val="clear" w:color="auto" w:fill="E1DFDD"/>
    </w:rPr>
  </w:style>
  <w:style w:type="paragraph" w:styleId="Koptekst">
    <w:name w:val="header"/>
    <w:basedOn w:val="Standaard"/>
    <w:link w:val="KoptekstChar"/>
    <w:uiPriority w:val="99"/>
    <w:unhideWhenUsed/>
    <w:rsid w:val="002950DA"/>
    <w:pPr>
      <w:tabs>
        <w:tab w:val="center" w:pos="4536"/>
        <w:tab w:val="right" w:pos="9072"/>
      </w:tabs>
    </w:pPr>
  </w:style>
  <w:style w:type="character" w:customStyle="1" w:styleId="KoptekstChar">
    <w:name w:val="Koptekst Char"/>
    <w:basedOn w:val="Standaardalinea-lettertype"/>
    <w:link w:val="Koptekst"/>
    <w:uiPriority w:val="99"/>
    <w:rsid w:val="002950DA"/>
  </w:style>
  <w:style w:type="paragraph" w:styleId="Voettekst">
    <w:name w:val="footer"/>
    <w:basedOn w:val="Standaard"/>
    <w:link w:val="VoettekstChar"/>
    <w:uiPriority w:val="99"/>
    <w:unhideWhenUsed/>
    <w:rsid w:val="002950DA"/>
    <w:pPr>
      <w:tabs>
        <w:tab w:val="center" w:pos="4536"/>
        <w:tab w:val="right" w:pos="9072"/>
      </w:tabs>
    </w:pPr>
  </w:style>
  <w:style w:type="character" w:customStyle="1" w:styleId="VoettekstChar">
    <w:name w:val="Voettekst Char"/>
    <w:basedOn w:val="Standaardalinea-lettertype"/>
    <w:link w:val="Voettekst"/>
    <w:uiPriority w:val="99"/>
    <w:rsid w:val="002950DA"/>
  </w:style>
  <w:style w:type="paragraph" w:customStyle="1" w:styleId="Geenafstand1">
    <w:name w:val="Geen afstand1"/>
    <w:rsid w:val="00FC0517"/>
    <w:pPr>
      <w:widowControl/>
      <w:suppressAutoHyphens/>
      <w:spacing w:line="100" w:lineRule="atLeast"/>
    </w:pPr>
    <w:rPr>
      <w:rFonts w:ascii="Calibri" w:eastAsia="Arial Unicode MS" w:hAnsi="Calibri" w:cs="font392"/>
      <w:sz w:val="20"/>
      <w:szCs w:val="20"/>
      <w:lang w:eastAsia="ar-SA"/>
    </w:rPr>
  </w:style>
  <w:style w:type="paragraph" w:styleId="Revisie">
    <w:name w:val="Revision"/>
    <w:hidden/>
    <w:uiPriority w:val="99"/>
    <w:semiHidden/>
    <w:rsid w:val="00C7510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7872">
      <w:bodyDiv w:val="1"/>
      <w:marLeft w:val="0"/>
      <w:marRight w:val="0"/>
      <w:marTop w:val="0"/>
      <w:marBottom w:val="0"/>
      <w:divBdr>
        <w:top w:val="none" w:sz="0" w:space="0" w:color="auto"/>
        <w:left w:val="none" w:sz="0" w:space="0" w:color="auto"/>
        <w:bottom w:val="none" w:sz="0" w:space="0" w:color="auto"/>
        <w:right w:val="none" w:sz="0" w:space="0" w:color="auto"/>
      </w:divBdr>
    </w:div>
    <w:div w:id="1550647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ABB6F66CB40A49AD6DA0EA38AB1D5B" ma:contentTypeVersion="17" ma:contentTypeDescription="Een nieuw document maken." ma:contentTypeScope="" ma:versionID="cd0838fe46e5a107c991822c81767ce8">
  <xsd:schema xmlns:xsd="http://www.w3.org/2001/XMLSchema" xmlns:xs="http://www.w3.org/2001/XMLSchema" xmlns:p="http://schemas.microsoft.com/office/2006/metadata/properties" xmlns:ns2="b4662e75-7aff-4990-8fab-732bce953cee" xmlns:ns3="44ac922a-54da-40a0-99f2-27db19ad7cfd" xmlns:ns4="71d29222-2c5f-45ad-9aa5-4c2d15fddbe9" targetNamespace="http://schemas.microsoft.com/office/2006/metadata/properties" ma:root="true" ma:fieldsID="c3686842f986cfac20b341621d461d08" ns2:_="" ns3:_="" ns4:_="">
    <xsd:import namespace="b4662e75-7aff-4990-8fab-732bce953cee"/>
    <xsd:import namespace="44ac922a-54da-40a0-99f2-27db19ad7cfd"/>
    <xsd:import namespace="71d29222-2c5f-45ad-9aa5-4c2d15fdd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2e75-7aff-4990-8fab-732bce953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3e722c5-bebe-4801-a6ac-67aa35eba0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c922a-54da-40a0-99f2-27db19ad7cf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29222-2c5f-45ad-9aa5-4c2d15fddb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93a1de1-034c-4f46-bca7-23118901f5ee}" ma:internalName="TaxCatchAll" ma:showField="CatchAllData" ma:web="44ac922a-54da-40a0-99f2-27db19ad7c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d29222-2c5f-45ad-9aa5-4c2d15fddbe9" xsi:nil="true"/>
    <lcf76f155ced4ddcb4097134ff3c332f xmlns="b4662e75-7aff-4990-8fab-732bce953c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AAB143-3217-4062-94DD-1F1248233C45}">
  <ds:schemaRefs>
    <ds:schemaRef ds:uri="http://schemas.microsoft.com/sharepoint/v3/contenttype/forms"/>
  </ds:schemaRefs>
</ds:datastoreItem>
</file>

<file path=customXml/itemProps2.xml><?xml version="1.0" encoding="utf-8"?>
<ds:datastoreItem xmlns:ds="http://schemas.openxmlformats.org/officeDocument/2006/customXml" ds:itemID="{2A7A49C2-D1DF-4296-AB6D-058C717E99D2}"/>
</file>

<file path=customXml/itemProps3.xml><?xml version="1.0" encoding="utf-8"?>
<ds:datastoreItem xmlns:ds="http://schemas.openxmlformats.org/officeDocument/2006/customXml" ds:itemID="{070BA291-F34D-4E92-84E9-218AD9278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413</Words>
  <Characters>2277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dc:creator>
  <cp:lastModifiedBy>Tessa Tenger | ECHT</cp:lastModifiedBy>
  <cp:revision>5</cp:revision>
  <cp:lastPrinted>2021-11-29T11:12:00Z</cp:lastPrinted>
  <dcterms:created xsi:type="dcterms:W3CDTF">2022-11-08T14:21:00Z</dcterms:created>
  <dcterms:modified xsi:type="dcterms:W3CDTF">2023-09-19T09:57:00Z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2018-07-12T00:00:00Z</vt:filetime>
  </property>
  <property fmtid="{D5CDD505-2E9C-101B-9397-08002B2CF9AE}" pid="3" name="Creator">
    <vt:lpwstr>Adobe InDesign CS5.5 (7.5.3)</vt:lpwstr>
  </property>
  <property fmtid="{D5CDD505-2E9C-101B-9397-08002B2CF9AE}" pid="4" name="LastSaved">
    <vt:filetime>2020-06-15T00:00:00Z</vt:filetime>
  </property>
  <property fmtid="{D5CDD505-2E9C-101B-9397-08002B2CF9AE}" pid="5" name="ContentTypeId">
    <vt:lpwstr>0x010100FCABB6F66CB40A49AD6DA0EA38AB1D5B</vt:lpwstr>
  </property>
</Properties>
</file>